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Pr="00055364" w:rsidRDefault="00E03D33" w:rsidP="00257311">
      <w:pPr>
        <w:pStyle w:val="Nagwek7"/>
        <w:spacing w:line="480" w:lineRule="auto"/>
        <w:jc w:val="center"/>
        <w:rPr>
          <w:rFonts w:ascii="Arial Narrow" w:hAnsi="Arial Narrow"/>
          <w:i w:val="0"/>
          <w:sz w:val="24"/>
          <w:szCs w:val="24"/>
        </w:rPr>
      </w:pP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88219F" w:rsidRDefault="0088219F" w:rsidP="0088219F">
      <w:pPr>
        <w:jc w:val="center"/>
        <w:rPr>
          <w:b/>
          <w:sz w:val="24"/>
          <w:szCs w:val="24"/>
        </w:rPr>
      </w:pPr>
      <w:r w:rsidRPr="0088219F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C34BB9" w:rsidRPr="008A77B2" w:rsidRDefault="00160911" w:rsidP="00A25E84">
            <w:pPr>
              <w:ind w:left="111"/>
              <w:rPr>
                <w:b/>
                <w:sz w:val="28"/>
                <w:szCs w:val="28"/>
              </w:rPr>
            </w:pPr>
            <w:r w:rsidRPr="00A25E84">
              <w:rPr>
                <w:rFonts w:ascii="Arial Narrow" w:hAnsi="Arial Narrow"/>
                <w:b/>
                <w:sz w:val="24"/>
                <w:szCs w:val="24"/>
              </w:rPr>
              <w:t xml:space="preserve">Zakup i montaż skrzydeł drzwi/ 4 sztuki /. Drzwi będą zamontowane w 4 gabinetach </w:t>
            </w:r>
            <w:r w:rsidR="00A25E84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A25E84">
              <w:rPr>
                <w:rFonts w:ascii="Arial Narrow" w:hAnsi="Arial Narrow"/>
                <w:b/>
                <w:sz w:val="24"/>
                <w:szCs w:val="24"/>
              </w:rPr>
              <w:t>Pozycja 17. Standard GA 1.1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>Centrum Medycznym Panorama sp</w:t>
      </w:r>
      <w:r w:rsidRPr="00400216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. z o.o. </w:t>
      </w:r>
      <w:r w:rsidRPr="00400216">
        <w:rPr>
          <w:rFonts w:ascii="Arial Narrow" w:hAnsi="Arial Narrow" w:cs="Times New Roman"/>
          <w:color w:val="auto"/>
          <w:spacing w:val="-3"/>
          <w:sz w:val="24"/>
          <w:szCs w:val="24"/>
        </w:rPr>
        <w:t>ul. St</w:t>
      </w:r>
      <w:r w:rsidR="002034F6" w:rsidRPr="0040021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ary Rynek 2 ,  Radzymin 02-250 </w:t>
      </w:r>
      <w:r w:rsidRPr="0040021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Województwo Mazowieckie, </w:t>
      </w:r>
      <w:r w:rsidR="002715D9" w:rsidRPr="00400216">
        <w:rPr>
          <w:rFonts w:ascii="Arial Narrow" w:hAnsi="Arial Narrow" w:cs="Arial"/>
          <w:b/>
          <w:color w:val="auto"/>
          <w:sz w:val="24"/>
          <w:szCs w:val="24"/>
        </w:rPr>
        <w:t xml:space="preserve">NIP: </w:t>
      </w:r>
      <w:r w:rsidR="002715D9" w:rsidRPr="00400216">
        <w:rPr>
          <w:rFonts w:ascii="Arial Narrow" w:hAnsi="Arial Narrow" w:cs="Times New Roman"/>
          <w:color w:val="auto"/>
          <w:spacing w:val="-3"/>
          <w:sz w:val="24"/>
          <w:szCs w:val="24"/>
        </w:rPr>
        <w:t>1251629925</w:t>
      </w:r>
      <w:r w:rsidR="002715D9" w:rsidRPr="00400216">
        <w:rPr>
          <w:rFonts w:ascii="Arial Narrow" w:hAnsi="Arial Narrow" w:cs="Arial"/>
          <w:b/>
          <w:color w:val="auto"/>
          <w:sz w:val="24"/>
          <w:szCs w:val="24"/>
        </w:rPr>
        <w:t xml:space="preserve"> , REGON:  </w:t>
      </w:r>
      <w:r w:rsidR="002715D9" w:rsidRPr="00400216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40021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40021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40021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400216" w:rsidRPr="00400216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307CCE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5B6D0B" w:rsidRDefault="003D66A4" w:rsidP="008A77B2">
      <w:pPr>
        <w:ind w:left="111"/>
        <w:rPr>
          <w:rFonts w:ascii="Arial Narrow" w:hAnsi="Arial Narrow"/>
          <w:b/>
          <w:sz w:val="24"/>
          <w:szCs w:val="24"/>
        </w:rPr>
      </w:pPr>
      <w:r w:rsidRPr="00307CCE">
        <w:rPr>
          <w:rFonts w:ascii="Arial Narrow" w:hAnsi="Arial Narrow"/>
          <w:sz w:val="24"/>
          <w:szCs w:val="24"/>
        </w:rPr>
        <w:t>Zamówienie w ramach projektu obejmuje</w:t>
      </w:r>
      <w:r w:rsidR="00B654D7" w:rsidRPr="00307CCE">
        <w:rPr>
          <w:rFonts w:ascii="Arial Narrow" w:hAnsi="Arial Narrow"/>
          <w:sz w:val="24"/>
          <w:szCs w:val="24"/>
        </w:rPr>
        <w:t xml:space="preserve"> </w:t>
      </w:r>
      <w:r w:rsidRPr="00307CCE">
        <w:rPr>
          <w:rFonts w:ascii="Arial Narrow" w:hAnsi="Arial Narrow"/>
          <w:sz w:val="24"/>
          <w:szCs w:val="24"/>
        </w:rPr>
        <w:t xml:space="preserve"> </w:t>
      </w:r>
      <w:r w:rsidR="005B6D0B" w:rsidRPr="00A25E84">
        <w:rPr>
          <w:rFonts w:ascii="Arial Narrow" w:hAnsi="Arial Narrow"/>
          <w:b/>
          <w:sz w:val="24"/>
          <w:szCs w:val="24"/>
        </w:rPr>
        <w:t xml:space="preserve">Zakup i montaż skrzydeł drzwi/ 4 sztuki /.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Termin wykonania zamówienia: </w:t>
      </w:r>
    </w:p>
    <w:p w:rsidR="00E03D33" w:rsidRPr="008A77B2" w:rsidRDefault="003D66A4" w:rsidP="00304450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Wykonawca zapewni dostawę </w:t>
      </w:r>
      <w:r w:rsidR="00683FE1" w:rsidRPr="00055364">
        <w:rPr>
          <w:rFonts w:ascii="Arial Narrow" w:hAnsi="Arial Narrow"/>
          <w:sz w:val="24"/>
          <w:szCs w:val="24"/>
        </w:rPr>
        <w:t xml:space="preserve">i </w:t>
      </w:r>
      <w:r w:rsidR="00683FE1" w:rsidRPr="008A77B2">
        <w:rPr>
          <w:rFonts w:ascii="Arial Narrow" w:hAnsi="Arial Narrow"/>
          <w:sz w:val="24"/>
          <w:szCs w:val="24"/>
        </w:rPr>
        <w:t xml:space="preserve">instalację </w:t>
      </w:r>
      <w:r w:rsidR="00E9763F" w:rsidRPr="00A25E84">
        <w:rPr>
          <w:rFonts w:ascii="Arial Narrow" w:hAnsi="Arial Narrow"/>
          <w:b/>
          <w:sz w:val="24"/>
          <w:szCs w:val="24"/>
        </w:rPr>
        <w:t xml:space="preserve">Zakup i montaż skrzydeł drzwi/ 4 sztuki /. </w:t>
      </w:r>
      <w:r w:rsidR="00304450" w:rsidRPr="008A77B2">
        <w:rPr>
          <w:rFonts w:ascii="Arial Narrow" w:hAnsi="Arial Narrow"/>
          <w:sz w:val="24"/>
          <w:szCs w:val="24"/>
        </w:rPr>
        <w:t xml:space="preserve">do </w:t>
      </w:r>
      <w:r w:rsidR="00827468" w:rsidRPr="00827468">
        <w:rPr>
          <w:rFonts w:ascii="Arial Narrow" w:hAnsi="Arial Narrow"/>
          <w:sz w:val="24"/>
          <w:szCs w:val="24"/>
        </w:rPr>
        <w:t>31.01.2022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2F2F6D" w:rsidRDefault="002F2F6D" w:rsidP="002F2F6D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2F2F6D" w:rsidRDefault="002F2F6D" w:rsidP="002F2F6D">
      <w:pPr>
        <w:numPr>
          <w:ilvl w:val="1"/>
          <w:numId w:val="2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lastRenderedPageBreak/>
        <w:t xml:space="preserve">Wypełniony formularz ofertowy, zgodny w treści ze wzorem stanowiącym załącznik nr 1  </w:t>
      </w:r>
    </w:p>
    <w:p w:rsidR="002F2F6D" w:rsidRDefault="002F2F6D" w:rsidP="002F2F6D">
      <w:pPr>
        <w:numPr>
          <w:ilvl w:val="1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2F2F6D" w:rsidRDefault="002F2F6D" w:rsidP="002F2F6D">
      <w:pPr>
        <w:numPr>
          <w:ilvl w:val="1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B6D0B" w:rsidRDefault="00B40773" w:rsidP="005B6D0B">
      <w:pPr>
        <w:pStyle w:val="Nagwek1"/>
        <w:spacing w:after="221"/>
        <w:ind w:left="0"/>
        <w:jc w:val="both"/>
        <w:rPr>
          <w:rFonts w:ascii="Arial Narrow" w:hAnsi="Arial Narrow"/>
          <w:sz w:val="28"/>
          <w:szCs w:val="28"/>
        </w:rPr>
      </w:pPr>
      <w:r w:rsidRPr="00B40773">
        <w:rPr>
          <w:rFonts w:ascii="Arial Narrow" w:hAnsi="Arial Narrow"/>
          <w:b w:val="0"/>
          <w:i w:val="0"/>
          <w:szCs w:val="24"/>
        </w:rPr>
        <w:t>Ofertę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należy 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składać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z tytułem </w:t>
      </w:r>
      <w:r w:rsidR="00F921B0" w:rsidRPr="00B40773">
        <w:rPr>
          <w:rFonts w:ascii="Arial Narrow" w:hAnsi="Arial Narrow"/>
          <w:b w:val="0"/>
          <w:i w:val="0"/>
          <w:szCs w:val="24"/>
        </w:rPr>
        <w:t>–</w:t>
      </w:r>
      <w:r w:rsidR="00F921B0" w:rsidRPr="00B40773">
        <w:rPr>
          <w:rFonts w:ascii="Arial Narrow" w:hAnsi="Arial Narrow"/>
          <w:i w:val="0"/>
          <w:szCs w:val="24"/>
        </w:rPr>
        <w:t xml:space="preserve"> </w:t>
      </w:r>
      <w:r w:rsidR="00F921B0" w:rsidRPr="0009677E">
        <w:rPr>
          <w:rFonts w:ascii="Arial Narrow" w:hAnsi="Arial Narrow"/>
          <w:i w:val="0"/>
          <w:szCs w:val="24"/>
        </w:rPr>
        <w:t>„</w:t>
      </w:r>
      <w:r w:rsidR="005B6D0B" w:rsidRPr="0007446F">
        <w:rPr>
          <w:rFonts w:ascii="Arial Narrow" w:hAnsi="Arial Narrow"/>
          <w:szCs w:val="24"/>
        </w:rPr>
        <w:t>Zakup i montaż skrzydeł drzwi/ 4 sztuki /. Drzwi będą zamontowane w 4 gabinetach . Pozycja 17. Standard GA 1.1</w:t>
      </w:r>
    </w:p>
    <w:p w:rsidR="00400216" w:rsidRDefault="00400216" w:rsidP="00400216">
      <w:pPr>
        <w:pStyle w:val="Nagwek7"/>
        <w:numPr>
          <w:ilvl w:val="3"/>
          <w:numId w:val="21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6334E0" w:rsidRPr="00175389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 w:rsidR="006334E0">
        <w:rPr>
          <w:rStyle w:val="Hipercze"/>
          <w:rFonts w:ascii="Arial Narrow" w:eastAsia="Times New Roman" w:hAnsi="Arial Narrow" w:cs="Times New Roman"/>
          <w:i w:val="0"/>
          <w:color w:val="auto"/>
          <w:szCs w:val="24"/>
        </w:rPr>
        <w:t xml:space="preserve"> </w:t>
      </w:r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400216" w:rsidRDefault="00400216" w:rsidP="00400216">
      <w:pPr>
        <w:pStyle w:val="Akapitzlist"/>
        <w:numPr>
          <w:ilvl w:val="0"/>
          <w:numId w:val="21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>
      <w:bookmarkStart w:id="0" w:name="_GoBack"/>
      <w:bookmarkEnd w:id="0"/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400216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88219F" w:rsidRDefault="0088219F" w:rsidP="0088219F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88219F" w:rsidRDefault="0088219F" w:rsidP="0088219F">
      <w:pPr>
        <w:pStyle w:val="Akapitzlist"/>
        <w:numPr>
          <w:ilvl w:val="0"/>
          <w:numId w:val="20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88219F" w:rsidRDefault="0088219F" w:rsidP="008821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88219F" w:rsidRDefault="0088219F" w:rsidP="008821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88219F" w:rsidRDefault="0088219F" w:rsidP="0088219F">
      <w:pPr>
        <w:spacing w:after="0"/>
        <w:rPr>
          <w:rFonts w:ascii="Arial Narrow" w:hAnsi="Arial Narrow"/>
          <w:sz w:val="24"/>
          <w:szCs w:val="24"/>
        </w:rPr>
      </w:pPr>
    </w:p>
    <w:p w:rsidR="0088219F" w:rsidRDefault="0088219F" w:rsidP="0088219F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88219F" w:rsidRDefault="0088219F" w:rsidP="0088219F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88219F" w:rsidRDefault="0088219F" w:rsidP="0088219F">
      <w:pPr>
        <w:spacing w:after="218"/>
        <w:rPr>
          <w:rFonts w:ascii="Arial Narrow" w:hAnsi="Arial Narrow"/>
          <w:sz w:val="24"/>
          <w:szCs w:val="24"/>
        </w:rPr>
      </w:pPr>
    </w:p>
    <w:p w:rsidR="0088219F" w:rsidRDefault="0088219F" w:rsidP="0088219F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sectPr w:rsidR="001B63A9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55364"/>
    <w:rsid w:val="0007446F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2F2F6D"/>
    <w:rsid w:val="00304450"/>
    <w:rsid w:val="00307CCE"/>
    <w:rsid w:val="00310C43"/>
    <w:rsid w:val="00314A5B"/>
    <w:rsid w:val="003A4948"/>
    <w:rsid w:val="003D66A4"/>
    <w:rsid w:val="00400216"/>
    <w:rsid w:val="00450CC1"/>
    <w:rsid w:val="00483883"/>
    <w:rsid w:val="00492780"/>
    <w:rsid w:val="004B2723"/>
    <w:rsid w:val="004C3110"/>
    <w:rsid w:val="0052324D"/>
    <w:rsid w:val="00572D7C"/>
    <w:rsid w:val="00576AAA"/>
    <w:rsid w:val="00577E3C"/>
    <w:rsid w:val="005B6D0B"/>
    <w:rsid w:val="005C30E3"/>
    <w:rsid w:val="005E230C"/>
    <w:rsid w:val="00603A05"/>
    <w:rsid w:val="00611B3F"/>
    <w:rsid w:val="006334E0"/>
    <w:rsid w:val="00665F32"/>
    <w:rsid w:val="00667914"/>
    <w:rsid w:val="00683FE1"/>
    <w:rsid w:val="006E2B7E"/>
    <w:rsid w:val="00702F0E"/>
    <w:rsid w:val="00827468"/>
    <w:rsid w:val="0088219F"/>
    <w:rsid w:val="008A77B2"/>
    <w:rsid w:val="008F443E"/>
    <w:rsid w:val="00970D0E"/>
    <w:rsid w:val="009A6280"/>
    <w:rsid w:val="00A05A92"/>
    <w:rsid w:val="00A25E84"/>
    <w:rsid w:val="00A572F0"/>
    <w:rsid w:val="00A84BB1"/>
    <w:rsid w:val="00B1070C"/>
    <w:rsid w:val="00B21282"/>
    <w:rsid w:val="00B40773"/>
    <w:rsid w:val="00B654D7"/>
    <w:rsid w:val="00BB6D02"/>
    <w:rsid w:val="00C26C65"/>
    <w:rsid w:val="00C34BB9"/>
    <w:rsid w:val="00C67305"/>
    <w:rsid w:val="00CA65BE"/>
    <w:rsid w:val="00CF2EFB"/>
    <w:rsid w:val="00DC198A"/>
    <w:rsid w:val="00E03D33"/>
    <w:rsid w:val="00E17A58"/>
    <w:rsid w:val="00E436D6"/>
    <w:rsid w:val="00E90C11"/>
    <w:rsid w:val="00E9763F"/>
    <w:rsid w:val="00EB0217"/>
    <w:rsid w:val="00F135A6"/>
    <w:rsid w:val="00F60816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0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7</cp:revision>
  <dcterms:created xsi:type="dcterms:W3CDTF">2021-05-13T09:51:00Z</dcterms:created>
  <dcterms:modified xsi:type="dcterms:W3CDTF">2021-05-25T07:53:00Z</dcterms:modified>
</cp:coreProperties>
</file>